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D8" w:rsidRPr="00E86D24" w:rsidRDefault="00980008" w:rsidP="00E86D24">
      <w:pPr>
        <w:spacing w:after="120"/>
        <w:rPr>
          <w:b/>
        </w:rPr>
      </w:pPr>
      <w:r w:rsidRPr="00E86D24">
        <w:rPr>
          <w:b/>
        </w:rPr>
        <w:t>Note</w:t>
      </w:r>
      <w:r w:rsidR="00A160D8" w:rsidRPr="00E86D24">
        <w:rPr>
          <w:b/>
        </w:rPr>
        <w:t>s</w:t>
      </w:r>
    </w:p>
    <w:p w:rsidR="00775DC7" w:rsidRPr="00E86D24" w:rsidRDefault="00A160D8" w:rsidP="00E86D24">
      <w:pPr>
        <w:spacing w:after="120"/>
        <w:rPr>
          <w:b/>
          <w:i/>
        </w:rPr>
      </w:pPr>
      <w:r w:rsidRPr="00E86D24">
        <w:rPr>
          <w:b/>
          <w:i/>
        </w:rPr>
        <w:t>S</w:t>
      </w:r>
      <w:r w:rsidR="00980008" w:rsidRPr="00E86D24">
        <w:rPr>
          <w:b/>
          <w:i/>
        </w:rPr>
        <w:t>ite housing numbers</w:t>
      </w:r>
    </w:p>
    <w:p w:rsidR="00980008" w:rsidRPr="00E86D24" w:rsidRDefault="00980008" w:rsidP="00E86D24">
      <w:pPr>
        <w:spacing w:after="120"/>
      </w:pPr>
      <w:r w:rsidRPr="00E86D24">
        <w:t>The</w:t>
      </w:r>
      <w:r w:rsidR="00781BBF" w:rsidRPr="00E86D24">
        <w:t xml:space="preserve"> housing numbers for each site are those allocated by Leeds City Council at a density of up to 30 houses per hectare</w:t>
      </w:r>
      <w:r w:rsidR="00781BBF" w:rsidRPr="00E86D24">
        <w:rPr>
          <w:rStyle w:val="FootnoteReference"/>
        </w:rPr>
        <w:footnoteReference w:id="1"/>
      </w:r>
      <w:r w:rsidR="00781BBF" w:rsidRPr="00E86D24">
        <w:t>. A lower number might be more in keeping with Bardsey (for example the housing density in the Cornmills is around 14 per hectare).</w:t>
      </w:r>
    </w:p>
    <w:p w:rsidR="00A160D8" w:rsidRPr="00E86D24" w:rsidRDefault="00A160D8" w:rsidP="00E86D24">
      <w:pPr>
        <w:spacing w:after="120"/>
        <w:rPr>
          <w:b/>
          <w:i/>
        </w:rPr>
      </w:pPr>
      <w:r w:rsidRPr="00E86D24">
        <w:rPr>
          <w:b/>
          <w:i/>
        </w:rPr>
        <w:t>Criteria used by the Steering Committee to assess sites</w:t>
      </w:r>
    </w:p>
    <w:p w:rsidR="00A160D8" w:rsidRPr="00E86D24" w:rsidRDefault="00A160D8" w:rsidP="00A160D8">
      <w:pPr>
        <w:pStyle w:val="FootnoteText"/>
        <w:spacing w:after="120"/>
        <w:rPr>
          <w:sz w:val="22"/>
          <w:szCs w:val="22"/>
        </w:rPr>
      </w:pPr>
      <w:r w:rsidRPr="00E86D24">
        <w:rPr>
          <w:sz w:val="22"/>
          <w:szCs w:val="22"/>
        </w:rPr>
        <w:t xml:space="preserve">The green, amber or red assessment of the sites by the </w:t>
      </w:r>
      <w:r w:rsidR="005D3EA1">
        <w:rPr>
          <w:sz w:val="22"/>
          <w:szCs w:val="22"/>
        </w:rPr>
        <w:t>S</w:t>
      </w:r>
      <w:r w:rsidRPr="00E86D24">
        <w:rPr>
          <w:sz w:val="22"/>
          <w:szCs w:val="22"/>
        </w:rPr>
        <w:t xml:space="preserve">teering </w:t>
      </w:r>
      <w:r w:rsidR="005D3EA1">
        <w:rPr>
          <w:sz w:val="22"/>
          <w:szCs w:val="22"/>
        </w:rPr>
        <w:t>C</w:t>
      </w:r>
      <w:r w:rsidRPr="00E86D24">
        <w:rPr>
          <w:sz w:val="22"/>
          <w:szCs w:val="22"/>
        </w:rPr>
        <w:t>ommittee was based on the following</w:t>
      </w:r>
      <w:r w:rsidR="005D3EA1">
        <w:rPr>
          <w:sz w:val="22"/>
          <w:szCs w:val="22"/>
        </w:rPr>
        <w:t xml:space="preserve"> criteria</w:t>
      </w:r>
      <w:r w:rsidRPr="00E86D24">
        <w:rPr>
          <w:sz w:val="22"/>
          <w:szCs w:val="22"/>
        </w:rPr>
        <w:t>:</w:t>
      </w:r>
    </w:p>
    <w:p w:rsidR="00781BBF" w:rsidRPr="00E86D24" w:rsidRDefault="00781BBF" w:rsidP="00781BBF">
      <w:pPr>
        <w:pStyle w:val="FootnoteText"/>
        <w:numPr>
          <w:ilvl w:val="0"/>
          <w:numId w:val="1"/>
        </w:numPr>
        <w:spacing w:after="120"/>
        <w:rPr>
          <w:sz w:val="22"/>
          <w:szCs w:val="22"/>
        </w:rPr>
      </w:pPr>
      <w:r w:rsidRPr="00E86D24">
        <w:rPr>
          <w:sz w:val="22"/>
          <w:szCs w:val="22"/>
        </w:rPr>
        <w:t xml:space="preserve">Is the development near the core of the village (indicated as an important residents’ requirement); </w:t>
      </w:r>
    </w:p>
    <w:p w:rsidR="00A160D8" w:rsidRPr="00E86D24" w:rsidRDefault="00A160D8" w:rsidP="00A160D8">
      <w:pPr>
        <w:pStyle w:val="FootnoteText"/>
        <w:numPr>
          <w:ilvl w:val="0"/>
          <w:numId w:val="1"/>
        </w:numPr>
        <w:spacing w:after="120"/>
        <w:rPr>
          <w:sz w:val="22"/>
          <w:szCs w:val="22"/>
        </w:rPr>
      </w:pPr>
      <w:r w:rsidRPr="00E86D24">
        <w:rPr>
          <w:sz w:val="22"/>
          <w:szCs w:val="22"/>
        </w:rPr>
        <w:t>Will the development be hidden from view;</w:t>
      </w:r>
    </w:p>
    <w:p w:rsidR="00A160D8" w:rsidRPr="00E86D24" w:rsidRDefault="00A160D8" w:rsidP="00A160D8">
      <w:pPr>
        <w:pStyle w:val="FootnoteText"/>
        <w:numPr>
          <w:ilvl w:val="0"/>
          <w:numId w:val="1"/>
        </w:numPr>
        <w:spacing w:after="120"/>
        <w:rPr>
          <w:sz w:val="22"/>
          <w:szCs w:val="22"/>
        </w:rPr>
      </w:pPr>
      <w:r w:rsidRPr="00E86D24">
        <w:rPr>
          <w:sz w:val="22"/>
          <w:szCs w:val="22"/>
        </w:rPr>
        <w:t>Is there likely to be good vehicular access;</w:t>
      </w:r>
    </w:p>
    <w:p w:rsidR="00A160D8" w:rsidRPr="00E86D24" w:rsidRDefault="00A160D8" w:rsidP="00A160D8">
      <w:pPr>
        <w:pStyle w:val="FootnoteText"/>
        <w:numPr>
          <w:ilvl w:val="0"/>
          <w:numId w:val="1"/>
        </w:numPr>
        <w:spacing w:after="120"/>
        <w:rPr>
          <w:sz w:val="22"/>
          <w:szCs w:val="22"/>
        </w:rPr>
      </w:pPr>
      <w:r w:rsidRPr="00E86D24">
        <w:rPr>
          <w:sz w:val="22"/>
          <w:szCs w:val="22"/>
        </w:rPr>
        <w:t>Is the size of the developments in keeping with the existing village;</w:t>
      </w:r>
    </w:p>
    <w:p w:rsidR="00781BBF" w:rsidRPr="00E86D24" w:rsidRDefault="00781BBF" w:rsidP="00A160D8">
      <w:pPr>
        <w:pStyle w:val="FootnoteText"/>
        <w:numPr>
          <w:ilvl w:val="0"/>
          <w:numId w:val="1"/>
        </w:numPr>
        <w:spacing w:after="120"/>
        <w:rPr>
          <w:sz w:val="22"/>
          <w:szCs w:val="22"/>
        </w:rPr>
      </w:pPr>
      <w:r w:rsidRPr="00E86D24">
        <w:rPr>
          <w:sz w:val="22"/>
          <w:szCs w:val="22"/>
        </w:rPr>
        <w:t>Are there any concerns on environmental issues;</w:t>
      </w:r>
    </w:p>
    <w:p w:rsidR="00A160D8" w:rsidRPr="00E86D24" w:rsidRDefault="00A160D8" w:rsidP="00A160D8">
      <w:pPr>
        <w:pStyle w:val="FootnoteText"/>
        <w:numPr>
          <w:ilvl w:val="0"/>
          <w:numId w:val="1"/>
        </w:numPr>
        <w:spacing w:after="120"/>
        <w:rPr>
          <w:sz w:val="22"/>
          <w:szCs w:val="22"/>
        </w:rPr>
      </w:pPr>
      <w:r w:rsidRPr="00E86D24">
        <w:rPr>
          <w:sz w:val="22"/>
          <w:szCs w:val="22"/>
        </w:rPr>
        <w:t xml:space="preserve">Does it constitute ‘ribbon’ development (linking previously separated housing entities); and </w:t>
      </w:r>
    </w:p>
    <w:p w:rsidR="00A160D8" w:rsidRPr="00E86D24" w:rsidRDefault="00A160D8" w:rsidP="00A160D8">
      <w:pPr>
        <w:pStyle w:val="FootnoteText"/>
        <w:numPr>
          <w:ilvl w:val="0"/>
          <w:numId w:val="1"/>
        </w:numPr>
        <w:spacing w:after="120"/>
        <w:rPr>
          <w:sz w:val="22"/>
          <w:szCs w:val="22"/>
        </w:rPr>
      </w:pPr>
      <w:r w:rsidRPr="00E86D24">
        <w:rPr>
          <w:sz w:val="22"/>
          <w:szCs w:val="22"/>
        </w:rPr>
        <w:t>Will it obstruct important panoramic views.</w:t>
      </w:r>
    </w:p>
    <w:p w:rsidR="00E86D24" w:rsidRPr="00E86D24" w:rsidRDefault="00E86D24" w:rsidP="00E86D24">
      <w:pPr>
        <w:pStyle w:val="FootnoteText"/>
        <w:spacing w:after="120"/>
        <w:rPr>
          <w:sz w:val="22"/>
          <w:szCs w:val="22"/>
        </w:rPr>
      </w:pPr>
    </w:p>
    <w:p w:rsidR="00E86D24" w:rsidRPr="00E86D24" w:rsidRDefault="00E86D24" w:rsidP="00E86D24">
      <w:pPr>
        <w:pStyle w:val="FootnoteText"/>
        <w:spacing w:after="120"/>
        <w:rPr>
          <w:b/>
          <w:sz w:val="22"/>
          <w:szCs w:val="22"/>
        </w:rPr>
      </w:pPr>
      <w:r w:rsidRPr="00E86D24">
        <w:rPr>
          <w:b/>
          <w:sz w:val="22"/>
          <w:szCs w:val="22"/>
        </w:rPr>
        <w:t>General comments (continued)</w:t>
      </w:r>
    </w:p>
    <w:p w:rsidR="00A160D8" w:rsidRPr="00E86D24" w:rsidRDefault="00A160D8">
      <w:pPr>
        <w:rPr>
          <w:b/>
        </w:rPr>
      </w:pPr>
    </w:p>
    <w:sectPr w:rsidR="00A160D8" w:rsidRPr="00E86D24" w:rsidSect="00775D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1D3" w:rsidRDefault="003E11D3" w:rsidP="00781BBF">
      <w:pPr>
        <w:spacing w:after="0" w:line="240" w:lineRule="auto"/>
      </w:pPr>
      <w:r>
        <w:separator/>
      </w:r>
    </w:p>
  </w:endnote>
  <w:endnote w:type="continuationSeparator" w:id="0">
    <w:p w:rsidR="003E11D3" w:rsidRDefault="003E11D3" w:rsidP="00781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1D3" w:rsidRDefault="003E11D3" w:rsidP="00781BBF">
      <w:pPr>
        <w:spacing w:after="0" w:line="240" w:lineRule="auto"/>
      </w:pPr>
      <w:r>
        <w:separator/>
      </w:r>
    </w:p>
  </w:footnote>
  <w:footnote w:type="continuationSeparator" w:id="0">
    <w:p w:rsidR="003E11D3" w:rsidRDefault="003E11D3" w:rsidP="00781BBF">
      <w:pPr>
        <w:spacing w:after="0" w:line="240" w:lineRule="auto"/>
      </w:pPr>
      <w:r>
        <w:continuationSeparator/>
      </w:r>
    </w:p>
  </w:footnote>
  <w:footnote w:id="1">
    <w:p w:rsidR="00781BBF" w:rsidRPr="00F62FAB" w:rsidRDefault="00781BBF">
      <w:pPr>
        <w:pStyle w:val="FootnoteText"/>
        <w:rPr>
          <w:sz w:val="22"/>
          <w:szCs w:val="22"/>
        </w:rPr>
      </w:pPr>
      <w:r w:rsidRPr="00F62FAB">
        <w:rPr>
          <w:rStyle w:val="FootnoteReference"/>
          <w:sz w:val="22"/>
          <w:szCs w:val="22"/>
        </w:rPr>
        <w:footnoteRef/>
      </w:r>
      <w:r w:rsidRPr="00F62FAB">
        <w:rPr>
          <w:sz w:val="22"/>
          <w:szCs w:val="22"/>
        </w:rPr>
        <w:t xml:space="preserve"> 1 hectare = 2.5 </w:t>
      </w:r>
      <w:r w:rsidR="00753048">
        <w:rPr>
          <w:sz w:val="22"/>
          <w:szCs w:val="22"/>
        </w:rPr>
        <w:t>acres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E7925"/>
    <w:multiLevelType w:val="hybridMultilevel"/>
    <w:tmpl w:val="9EAE0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008"/>
    <w:rsid w:val="000B6362"/>
    <w:rsid w:val="00202207"/>
    <w:rsid w:val="00295AD2"/>
    <w:rsid w:val="002A4B2C"/>
    <w:rsid w:val="003222B8"/>
    <w:rsid w:val="003E11D3"/>
    <w:rsid w:val="00413AF4"/>
    <w:rsid w:val="00591809"/>
    <w:rsid w:val="005D3EA1"/>
    <w:rsid w:val="00753048"/>
    <w:rsid w:val="00775DC7"/>
    <w:rsid w:val="00781BBF"/>
    <w:rsid w:val="008D379F"/>
    <w:rsid w:val="00942F79"/>
    <w:rsid w:val="00980008"/>
    <w:rsid w:val="00A160D8"/>
    <w:rsid w:val="00A409AA"/>
    <w:rsid w:val="00A423F9"/>
    <w:rsid w:val="00BB63B3"/>
    <w:rsid w:val="00D501E6"/>
    <w:rsid w:val="00E13207"/>
    <w:rsid w:val="00E86D24"/>
    <w:rsid w:val="00EF544D"/>
    <w:rsid w:val="00F30F59"/>
    <w:rsid w:val="00F53AF2"/>
    <w:rsid w:val="00F62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5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160D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160D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81BB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5A4C47-DE72-41D2-BF15-C2536615D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</dc:creator>
  <cp:lastModifiedBy>Ian</cp:lastModifiedBy>
  <cp:revision>2</cp:revision>
  <dcterms:created xsi:type="dcterms:W3CDTF">2012-11-12T20:05:00Z</dcterms:created>
  <dcterms:modified xsi:type="dcterms:W3CDTF">2012-11-12T20:05:00Z</dcterms:modified>
</cp:coreProperties>
</file>